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4" w:rsidRPr="00277424" w:rsidRDefault="00277424" w:rsidP="00277424">
      <w:r w:rsidRPr="00277424">
        <w:t xml:space="preserve">VC KVI-GSI-TUD technical meeting </w:t>
      </w:r>
      <w:r w:rsidRPr="00277424">
        <w:tab/>
      </w:r>
      <w:r w:rsidRPr="00277424">
        <w:tab/>
      </w:r>
      <w:r w:rsidRPr="00277424">
        <w:tab/>
      </w:r>
      <w:r w:rsidRPr="00277424">
        <w:tab/>
      </w:r>
      <w:r w:rsidRPr="00277424">
        <w:tab/>
      </w:r>
      <w:r w:rsidRPr="00277424">
        <w:tab/>
      </w:r>
      <w:r w:rsidR="007D1BF4">
        <w:t>25</w:t>
      </w:r>
      <w:r w:rsidR="00C11CAD">
        <w:t>-01</w:t>
      </w:r>
      <w:r w:rsidRPr="00277424">
        <w:t>-201</w:t>
      </w:r>
      <w:r w:rsidR="00C11CAD">
        <w:t>2</w:t>
      </w:r>
    </w:p>
    <w:p w:rsidR="00277424" w:rsidRPr="00C11CAD" w:rsidRDefault="00277424">
      <w:r w:rsidRPr="00230E31">
        <w:t xml:space="preserve">O. </w:t>
      </w:r>
      <w:proofErr w:type="spellStart"/>
      <w:r w:rsidRPr="00230E31">
        <w:t>Kiselev</w:t>
      </w:r>
      <w:proofErr w:type="spellEnd"/>
      <w:r w:rsidRPr="00230E31">
        <w:t xml:space="preserve">, M. von Schmidt, </w:t>
      </w:r>
      <w:r w:rsidR="00C11CAD" w:rsidRPr="00230E31">
        <w:t xml:space="preserve">P. </w:t>
      </w:r>
      <w:proofErr w:type="spellStart"/>
      <w:r w:rsidR="00C11CAD" w:rsidRPr="00230E31">
        <w:t>Egelhof</w:t>
      </w:r>
      <w:proofErr w:type="spellEnd"/>
      <w:r w:rsidR="00C11CAD" w:rsidRPr="00230E31">
        <w:t xml:space="preserve">, M. Mutterer, B. </w:t>
      </w:r>
      <w:proofErr w:type="spellStart"/>
      <w:r w:rsidR="00C11CAD" w:rsidRPr="00230E31">
        <w:t>Streicher</w:t>
      </w:r>
      <w:proofErr w:type="spellEnd"/>
      <w:r w:rsidR="00C11CAD" w:rsidRPr="00230E31">
        <w:t xml:space="preserve">, </w:t>
      </w:r>
      <w:r w:rsidRPr="00230E31">
        <w:t xml:space="preserve">M. </w:t>
      </w:r>
      <w:proofErr w:type="spellStart"/>
      <w:r w:rsidRPr="00230E31">
        <w:t>Lindemulder</w:t>
      </w:r>
      <w:proofErr w:type="spellEnd"/>
      <w:r w:rsidRPr="00230E31">
        <w:t xml:space="preserve">, C. </w:t>
      </w:r>
      <w:proofErr w:type="spellStart"/>
      <w:r w:rsidRPr="00230E31">
        <w:t>Rigollet</w:t>
      </w:r>
      <w:proofErr w:type="spellEnd"/>
      <w:r w:rsidR="00DA0FF5" w:rsidRPr="00230E31">
        <w:t xml:space="preserve">, Th. </w:t>
      </w:r>
      <w:proofErr w:type="spellStart"/>
      <w:r w:rsidR="00DA0FF5" w:rsidRPr="00C11CAD">
        <w:t>Kroell</w:t>
      </w:r>
      <w:proofErr w:type="spellEnd"/>
      <w:r w:rsidR="00DA0FF5" w:rsidRPr="00C11CAD">
        <w:t xml:space="preserve">, K. </w:t>
      </w:r>
      <w:proofErr w:type="spellStart"/>
      <w:r w:rsidR="00DA0FF5" w:rsidRPr="00C11CAD">
        <w:t>Yue</w:t>
      </w:r>
      <w:proofErr w:type="spellEnd"/>
      <w:r w:rsidR="00DA0FF5" w:rsidRPr="00C11CAD">
        <w:t xml:space="preserve">, P. </w:t>
      </w:r>
      <w:proofErr w:type="spellStart"/>
      <w:r w:rsidR="00DA0FF5" w:rsidRPr="00C11CAD">
        <w:t>Schakel</w:t>
      </w:r>
      <w:proofErr w:type="spellEnd"/>
      <w:r w:rsidR="00DA0FF5" w:rsidRPr="00C11CAD">
        <w:t xml:space="preserve">, N. </w:t>
      </w:r>
      <w:proofErr w:type="spellStart"/>
      <w:r w:rsidR="00DA0FF5" w:rsidRPr="00C11CAD">
        <w:t>Kalantar</w:t>
      </w:r>
      <w:proofErr w:type="spellEnd"/>
      <w:r w:rsidR="00C11CAD" w:rsidRPr="00C11CAD">
        <w:t xml:space="preserve">, H. </w:t>
      </w:r>
      <w:proofErr w:type="spellStart"/>
      <w:r w:rsidR="00C11CAD" w:rsidRPr="00C11CAD">
        <w:t>Timersma</w:t>
      </w:r>
      <w:proofErr w:type="spellEnd"/>
    </w:p>
    <w:p w:rsidR="00557C3F" w:rsidRDefault="00893A53" w:rsidP="007D1BF4">
      <w:pPr>
        <w:pStyle w:val="ListParagraph"/>
        <w:numPr>
          <w:ilvl w:val="0"/>
          <w:numId w:val="3"/>
        </w:numPr>
      </w:pPr>
      <w:r>
        <w:t xml:space="preserve">Moving mechanisms: </w:t>
      </w:r>
    </w:p>
    <w:p w:rsidR="00277424" w:rsidRDefault="00557C3F" w:rsidP="00557C3F">
      <w:pPr>
        <w:pStyle w:val="ListParagraph"/>
        <w:numPr>
          <w:ilvl w:val="0"/>
          <w:numId w:val="4"/>
        </w:numPr>
      </w:pPr>
      <w:r>
        <w:t>The software bug was identified and fixed.</w:t>
      </w:r>
    </w:p>
    <w:p w:rsidR="00557C3F" w:rsidRDefault="00557C3F" w:rsidP="00557C3F">
      <w:pPr>
        <w:pStyle w:val="ListParagraph"/>
        <w:numPr>
          <w:ilvl w:val="0"/>
          <w:numId w:val="4"/>
        </w:numPr>
      </w:pPr>
      <w:r>
        <w:t xml:space="preserve">The software still needs to be adapted for the arm (and pocket) position/distance. </w:t>
      </w:r>
    </w:p>
    <w:p w:rsidR="00557C3F" w:rsidRDefault="00557C3F" w:rsidP="00557C3F">
      <w:pPr>
        <w:pStyle w:val="ListParagraph"/>
        <w:numPr>
          <w:ilvl w:val="0"/>
          <w:numId w:val="4"/>
        </w:numPr>
      </w:pPr>
      <w:r>
        <w:t>The depth of the in-ring chamber will be measured in week 5.</w:t>
      </w:r>
    </w:p>
    <w:p w:rsidR="00557C3F" w:rsidRDefault="00560AAA" w:rsidP="00557C3F">
      <w:pPr>
        <w:pStyle w:val="ListParagraph"/>
        <w:numPr>
          <w:ilvl w:val="0"/>
          <w:numId w:val="4"/>
        </w:numPr>
      </w:pPr>
      <w:r>
        <w:t xml:space="preserve">Harry will go to GSI in week 5. </w:t>
      </w:r>
    </w:p>
    <w:p w:rsidR="00560AAA" w:rsidRDefault="00560AAA" w:rsidP="00560AAA">
      <w:pPr>
        <w:pStyle w:val="ListParagraph"/>
        <w:numPr>
          <w:ilvl w:val="0"/>
          <w:numId w:val="3"/>
        </w:numPr>
      </w:pPr>
      <w:r>
        <w:t>Readout electronics</w:t>
      </w:r>
    </w:p>
    <w:p w:rsidR="00560AAA" w:rsidRDefault="00560AAA" w:rsidP="00560AAA">
      <w:pPr>
        <w:pStyle w:val="ListParagraph"/>
        <w:numPr>
          <w:ilvl w:val="0"/>
          <w:numId w:val="4"/>
        </w:numPr>
      </w:pPr>
      <w:r>
        <w:t xml:space="preserve">At present using the ASICs in vacuum cannot be </w:t>
      </w:r>
      <w:r w:rsidR="00D6651C">
        <w:t>trusted;</w:t>
      </w:r>
      <w:r>
        <w:t xml:space="preserve"> therefore we need additional </w:t>
      </w:r>
      <w:proofErr w:type="spellStart"/>
      <w:r>
        <w:t>feedthroughs</w:t>
      </w:r>
      <w:proofErr w:type="spellEnd"/>
      <w:r w:rsidR="000C0E94">
        <w:t xml:space="preserve"> (</w:t>
      </w:r>
      <w:r w:rsidR="00C128EA">
        <w:t>4x50 pins</w:t>
      </w:r>
      <w:bookmarkStart w:id="0" w:name="_GoBack"/>
      <w:bookmarkEnd w:id="0"/>
      <w:r w:rsidR="000C0E94">
        <w:t>)</w:t>
      </w:r>
      <w:r>
        <w:t xml:space="preserve"> on the flange to instrument the detectors from outside.</w:t>
      </w:r>
    </w:p>
    <w:p w:rsidR="000C0E94" w:rsidRDefault="000C0E94" w:rsidP="00560AAA">
      <w:pPr>
        <w:pStyle w:val="ListParagraph"/>
        <w:numPr>
          <w:ilvl w:val="0"/>
          <w:numId w:val="4"/>
        </w:numPr>
      </w:pPr>
      <w:r>
        <w:t>Michel will look at the space requirements and price for this solution.</w:t>
      </w:r>
    </w:p>
    <w:p w:rsidR="000C0E94" w:rsidRDefault="000C0E94" w:rsidP="00560AAA">
      <w:pPr>
        <w:pStyle w:val="ListParagraph"/>
        <w:numPr>
          <w:ilvl w:val="0"/>
          <w:numId w:val="4"/>
        </w:numPr>
      </w:pPr>
      <w:r>
        <w:t xml:space="preserve">KVI should design an ASIC ‘box’ sitting outside the vacuum </w:t>
      </w:r>
      <w:r>
        <w:sym w:font="Wingdings" w:char="F0E0"/>
      </w:r>
      <w:r>
        <w:t xml:space="preserve"> still to be discussed.</w:t>
      </w:r>
    </w:p>
    <w:p w:rsidR="000C0E94" w:rsidRDefault="000C0E94" w:rsidP="00560AAA">
      <w:pPr>
        <w:pStyle w:val="ListParagraph"/>
        <w:numPr>
          <w:ilvl w:val="0"/>
          <w:numId w:val="4"/>
        </w:numPr>
      </w:pPr>
      <w:r>
        <w:t>HV connectors to be changed to floating ground</w:t>
      </w:r>
    </w:p>
    <w:p w:rsidR="00D6651C" w:rsidRDefault="00D6651C" w:rsidP="00D6651C">
      <w:pPr>
        <w:pStyle w:val="ListParagraph"/>
        <w:numPr>
          <w:ilvl w:val="0"/>
          <w:numId w:val="3"/>
        </w:numPr>
      </w:pPr>
      <w:r>
        <w:t>Slit</w:t>
      </w:r>
    </w:p>
    <w:p w:rsidR="00D6651C" w:rsidRDefault="00D6651C" w:rsidP="00D6651C">
      <w:pPr>
        <w:pStyle w:val="ListParagraph"/>
        <w:numPr>
          <w:ilvl w:val="0"/>
          <w:numId w:val="4"/>
        </w:numPr>
      </w:pPr>
      <w:r>
        <w:t>The design should be started with a width of 1 to 2 mm and a thickness of 2 mm.</w:t>
      </w:r>
    </w:p>
    <w:p w:rsidR="00D6651C" w:rsidRDefault="00D6651C" w:rsidP="00D6651C">
      <w:pPr>
        <w:pStyle w:val="ListParagraph"/>
        <w:numPr>
          <w:ilvl w:val="0"/>
          <w:numId w:val="4"/>
        </w:numPr>
      </w:pPr>
      <w:proofErr w:type="spellStart"/>
      <w:r>
        <w:t>Mirko</w:t>
      </w:r>
      <w:proofErr w:type="spellEnd"/>
      <w:r>
        <w:t xml:space="preserve">/TUD will expand on </w:t>
      </w:r>
      <w:r w:rsidR="00A56267">
        <w:t>the initial calculations. Rate estimates are needed and/or realistic simulations.</w:t>
      </w:r>
    </w:p>
    <w:p w:rsidR="00ED6EE0" w:rsidRDefault="007F538F" w:rsidP="00D6651C">
      <w:pPr>
        <w:pStyle w:val="ListParagraph"/>
        <w:numPr>
          <w:ilvl w:val="0"/>
          <w:numId w:val="4"/>
        </w:numPr>
      </w:pPr>
      <w:r>
        <w:t>Some questions arose regarding the shape o</w:t>
      </w:r>
      <w:r w:rsidR="00BA3664">
        <w:t>f the slit: tapered or straight;</w:t>
      </w:r>
      <w:r>
        <w:t xml:space="preserve"> the location of the slit on a 90</w:t>
      </w:r>
      <w:r>
        <w:rPr>
          <w:rFonts w:cstheme="minorHAnsi"/>
        </w:rPr>
        <w:t>°</w:t>
      </w:r>
      <w:r>
        <w:t xml:space="preserve"> small flange or on a top flange</w:t>
      </w:r>
      <w:r w:rsidR="00BA3664">
        <w:t xml:space="preserve"> and the possibility of varying the slit width</w:t>
      </w:r>
      <w:r>
        <w:t>.</w:t>
      </w:r>
    </w:p>
    <w:p w:rsidR="00BA3664" w:rsidRDefault="00BA3664" w:rsidP="00D6651C">
      <w:pPr>
        <w:pStyle w:val="ListParagraph"/>
        <w:numPr>
          <w:ilvl w:val="0"/>
          <w:numId w:val="4"/>
        </w:numPr>
      </w:pPr>
      <w:r>
        <w:t>The slit should be remote controlled for in and out movement, the other dimensions should be done by hand.</w:t>
      </w:r>
    </w:p>
    <w:p w:rsidR="00BA3664" w:rsidRDefault="00BA3664" w:rsidP="00D6651C">
      <w:pPr>
        <w:pStyle w:val="ListParagraph"/>
        <w:numPr>
          <w:ilvl w:val="0"/>
          <w:numId w:val="4"/>
        </w:numPr>
      </w:pPr>
      <w:r>
        <w:t>Michel will look into this.</w:t>
      </w:r>
    </w:p>
    <w:p w:rsidR="00E77A24" w:rsidRDefault="00E77A24" w:rsidP="00E77A24">
      <w:pPr>
        <w:pStyle w:val="ListParagraph"/>
        <w:numPr>
          <w:ilvl w:val="0"/>
          <w:numId w:val="3"/>
        </w:numPr>
      </w:pPr>
      <w:r>
        <w:t>Forward pocket in EXL chamber</w:t>
      </w:r>
      <w:r w:rsidR="00673C6A">
        <w:t xml:space="preserve">: a second head should be manufactured, </w:t>
      </w:r>
      <w:proofErr w:type="spellStart"/>
      <w:r w:rsidR="00673C6A">
        <w:t>Annelie</w:t>
      </w:r>
      <w:proofErr w:type="spellEnd"/>
      <w:r w:rsidR="00673C6A">
        <w:t xml:space="preserve"> will check whether it is possible before summer, otherwise this has to be done at GSI.</w:t>
      </w:r>
    </w:p>
    <w:p w:rsidR="00673C6A" w:rsidRDefault="00673C6A" w:rsidP="00E77A24">
      <w:pPr>
        <w:pStyle w:val="ListParagraph"/>
        <w:numPr>
          <w:ilvl w:val="0"/>
          <w:numId w:val="3"/>
        </w:numPr>
      </w:pPr>
      <w:r>
        <w:t>What type of damage do we expect from heating the outer surface of the pocket?</w:t>
      </w:r>
    </w:p>
    <w:p w:rsidR="00673C6A" w:rsidRDefault="00673C6A" w:rsidP="00E77A24">
      <w:pPr>
        <w:pStyle w:val="ListParagraph"/>
        <w:numPr>
          <w:ilvl w:val="0"/>
          <w:numId w:val="3"/>
        </w:numPr>
      </w:pPr>
      <w:r>
        <w:t>The next VC is planned on the 15</w:t>
      </w:r>
      <w:r w:rsidRPr="00673C6A">
        <w:rPr>
          <w:vertAlign w:val="superscript"/>
        </w:rPr>
        <w:t>th</w:t>
      </w:r>
      <w:r>
        <w:t xml:space="preserve"> of February at 11:00.</w:t>
      </w:r>
    </w:p>
    <w:p w:rsidR="00673C6A" w:rsidRPr="00C11CAD" w:rsidRDefault="00673C6A" w:rsidP="00673C6A"/>
    <w:sectPr w:rsidR="00673C6A" w:rsidRPr="00C1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03"/>
    <w:multiLevelType w:val="hybridMultilevel"/>
    <w:tmpl w:val="82FC8C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24F26"/>
    <w:multiLevelType w:val="hybridMultilevel"/>
    <w:tmpl w:val="2FE60E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E3B73"/>
    <w:multiLevelType w:val="hybridMultilevel"/>
    <w:tmpl w:val="C18E16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54560"/>
    <w:multiLevelType w:val="hybridMultilevel"/>
    <w:tmpl w:val="AD16BB64"/>
    <w:lvl w:ilvl="0" w:tplc="B3FC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0C0E94"/>
    <w:rsid w:val="001C6669"/>
    <w:rsid w:val="002106DB"/>
    <w:rsid w:val="00230E31"/>
    <w:rsid w:val="00277424"/>
    <w:rsid w:val="00283DB6"/>
    <w:rsid w:val="00292B27"/>
    <w:rsid w:val="00385CB0"/>
    <w:rsid w:val="003A607D"/>
    <w:rsid w:val="003F61C3"/>
    <w:rsid w:val="004A472E"/>
    <w:rsid w:val="00557C3F"/>
    <w:rsid w:val="00560AAA"/>
    <w:rsid w:val="00600963"/>
    <w:rsid w:val="00627778"/>
    <w:rsid w:val="00673C6A"/>
    <w:rsid w:val="006A3819"/>
    <w:rsid w:val="006B2140"/>
    <w:rsid w:val="007720BB"/>
    <w:rsid w:val="007D1BF4"/>
    <w:rsid w:val="007F538F"/>
    <w:rsid w:val="00893A53"/>
    <w:rsid w:val="008C29BA"/>
    <w:rsid w:val="00981C72"/>
    <w:rsid w:val="00995E44"/>
    <w:rsid w:val="009B2EA1"/>
    <w:rsid w:val="00A0582A"/>
    <w:rsid w:val="00A56267"/>
    <w:rsid w:val="00A94A92"/>
    <w:rsid w:val="00AC3633"/>
    <w:rsid w:val="00BA3664"/>
    <w:rsid w:val="00C11CAD"/>
    <w:rsid w:val="00C128EA"/>
    <w:rsid w:val="00D6651C"/>
    <w:rsid w:val="00DA0FF5"/>
    <w:rsid w:val="00DE0B44"/>
    <w:rsid w:val="00E33265"/>
    <w:rsid w:val="00E77A24"/>
    <w:rsid w:val="00ED6EE0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Software Group</cp:lastModifiedBy>
  <cp:revision>10</cp:revision>
  <dcterms:created xsi:type="dcterms:W3CDTF">2012-01-30T10:22:00Z</dcterms:created>
  <dcterms:modified xsi:type="dcterms:W3CDTF">2012-01-31T12:52:00Z</dcterms:modified>
</cp:coreProperties>
</file>